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FF0000"/>
        </w:rPr>
      </w:pPr>
    </w:p>
    <w:p>
      <w:pPr>
        <w:pStyle w:val="3"/>
      </w:pPr>
    </w:p>
    <w:p>
      <w:pPr>
        <w:pStyle w:val="2"/>
        <w:jc w:val="right"/>
        <w:rPr>
          <w:rFonts w:ascii="仿宋_GB2312" w:hAnsi="仿宋_GB2312" w:cs="仿宋_GB2312"/>
          <w:b/>
          <w:bCs/>
        </w:rPr>
      </w:pPr>
      <w:r>
        <w:rPr>
          <w:rFonts w:hint="eastAsia"/>
          <w:b/>
          <w:bCs/>
        </w:rPr>
        <w:t>昌农</w:t>
      </w:r>
      <w:r>
        <w:rPr>
          <w:rFonts w:hint="eastAsia"/>
          <w:b/>
          <w:bCs/>
          <w:lang w:val="en-US" w:eastAsia="zh-CN"/>
        </w:rPr>
        <w:t>高</w:t>
      </w:r>
      <w:r>
        <w:rPr>
          <w:rFonts w:hint="eastAsia"/>
          <w:b/>
          <w:bCs/>
        </w:rPr>
        <w:t>环函</w:t>
      </w:r>
      <w:r>
        <w:rPr>
          <w:rFonts w:hint="eastAsia" w:ascii="仿宋_GB2312" w:hAnsi="仿宋_GB2312" w:cs="仿宋_GB2312"/>
          <w:b/>
          <w:bCs/>
        </w:rPr>
        <w:t>〔20</w:t>
      </w:r>
      <w:r>
        <w:rPr>
          <w:rFonts w:ascii="仿宋_GB2312" w:hAnsi="仿宋_GB2312" w:cs="仿宋_GB2312"/>
          <w:b/>
          <w:bCs/>
        </w:rPr>
        <w:t>2</w:t>
      </w:r>
      <w:r>
        <w:rPr>
          <w:rFonts w:hint="eastAsia" w:ascii="仿宋_GB2312" w:hAnsi="仿宋_GB2312" w:cs="仿宋_GB2312"/>
          <w:b/>
          <w:bCs/>
          <w:lang w:val="en-US" w:eastAsia="zh-CN"/>
        </w:rPr>
        <w:t>4</w:t>
      </w:r>
      <w:r>
        <w:rPr>
          <w:rFonts w:hint="eastAsia" w:ascii="仿宋_GB2312" w:hAnsi="仿宋_GB2312" w:cs="仿宋_GB2312"/>
          <w:b/>
          <w:bCs/>
        </w:rPr>
        <w:t>〕</w:t>
      </w:r>
      <w:r>
        <w:rPr>
          <w:rFonts w:hint="eastAsia" w:ascii="仿宋_GB2312" w:hAnsi="仿宋_GB2312" w:cs="仿宋_GB2312"/>
          <w:b/>
          <w:bCs/>
          <w:lang w:val="en-US" w:eastAsia="zh-CN"/>
        </w:rPr>
        <w:t>18</w:t>
      </w:r>
      <w:r>
        <w:rPr>
          <w:rFonts w:hint="eastAsia" w:ascii="仿宋_GB2312" w:hAnsi="仿宋_GB2312" w:cs="仿宋_GB2312"/>
          <w:b/>
          <w:bCs/>
        </w:rPr>
        <w:t>号</w:t>
      </w:r>
    </w:p>
    <w:p>
      <w:pPr>
        <w:pStyle w:val="2"/>
        <w:jc w:val="center"/>
        <w:rPr>
          <w:rFonts w:ascii="仿宋_GB2312" w:hAnsi="仿宋_GB2312" w:cs="仿宋_GB2312"/>
          <w:color w:val="FF0000"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年产2800 万平方米高新材料生产线项目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影响报告表》的审批意见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新疆二人行新材料有限公司</w:t>
      </w:r>
      <w:r>
        <w:rPr>
          <w:rFonts w:hint="default" w:ascii="Times New Roman" w:hAnsi="Times New Roman" w:cs="Times New Roma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你单位报送的《</w:t>
      </w:r>
      <w:r>
        <w:rPr>
          <w:rFonts w:hint="eastAsia" w:ascii="Times New Roman" w:hAnsi="Times New Roman" w:cs="Times New Roman"/>
          <w:lang w:val="en-US" w:eastAsia="zh-CN"/>
        </w:rPr>
        <w:t>年产2800 万平方米高新材料生产线项目环境影响报告表</w:t>
      </w:r>
      <w:r>
        <w:rPr>
          <w:rFonts w:hint="default" w:ascii="Times New Roman" w:hAnsi="Times New Roman" w:cs="Times New Roman"/>
          <w:lang w:val="en-US" w:eastAsia="zh-CN"/>
        </w:rPr>
        <w:t>》（以下简称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报告表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）及所附相关材料已收悉。经我局研究，批复如下：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eastAsia" w:ascii="Times New Roman" w:hAnsi="Times New Roman" w:cs="Times New Roman"/>
          <w:lang w:val="en-US" w:eastAsia="zh-CN"/>
        </w:rPr>
        <w:t>、该项目</w:t>
      </w:r>
      <w:r>
        <w:rPr>
          <w:rFonts w:hint="default" w:ascii="Times New Roman" w:hAnsi="Times New Roman" w:cs="Times New Roman"/>
          <w:lang w:val="en-US" w:eastAsia="zh-CN"/>
        </w:rPr>
        <w:t>为新建项目，建设地点位于新疆昌吉国家农业高新技术产业示范区</w:t>
      </w:r>
      <w:r>
        <w:rPr>
          <w:rFonts w:hint="eastAsia" w:ascii="Times New Roman" w:hAnsi="Times New Roman" w:cs="Times New Roman"/>
          <w:lang w:val="en-US" w:eastAsia="zh-CN"/>
        </w:rPr>
        <w:t>榆泉现代农业产业示范园区小微创业园8 号厂房</w:t>
      </w:r>
      <w:r>
        <w:rPr>
          <w:rFonts w:hint="default" w:ascii="Times New Roman" w:hAnsi="Times New Roman" w:cs="Times New Roman"/>
          <w:lang w:val="en-US" w:eastAsia="zh-CN"/>
        </w:rPr>
        <w:t>，项目区</w:t>
      </w:r>
      <w:r>
        <w:rPr>
          <w:rFonts w:hint="eastAsia" w:ascii="Times New Roman" w:hAnsi="Times New Roman" w:cs="Times New Roman"/>
          <w:lang w:val="en-US" w:eastAsia="zh-CN"/>
        </w:rPr>
        <w:t>东侧为小微创业园生活区、西侧为新疆丰华大地生物材料有限公司、南侧均为新疆金科元沙棘生物科技有限公司，北侧为新疆香樟树纺织品有限公司，</w:t>
      </w:r>
      <w:r>
        <w:rPr>
          <w:rFonts w:hint="default" w:ascii="Times New Roman" w:hAnsi="Times New Roman" w:cs="Times New Roman"/>
          <w:lang w:val="en-US" w:eastAsia="zh-CN"/>
        </w:rPr>
        <w:t>地理坐标：东经</w:t>
      </w:r>
      <w:r>
        <w:rPr>
          <w:rFonts w:hint="eastAsia" w:ascii="Times New Roman" w:hAnsi="Times New Roman" w:cs="Times New Roman"/>
          <w:lang w:val="en-US" w:eastAsia="zh-CN"/>
        </w:rPr>
        <w:t xml:space="preserve">87 </w:t>
      </w:r>
      <w:r>
        <w:rPr>
          <w:rFonts w:hint="default" w:ascii="Times New Roman" w:hAnsi="Times New Roman" w:cs="Times New Roman"/>
          <w:lang w:val="en-US" w:eastAsia="zh-CN"/>
        </w:rPr>
        <w:t>°</w:t>
      </w:r>
      <w:r>
        <w:rPr>
          <w:rFonts w:hint="eastAsia" w:ascii="Times New Roman" w:hAnsi="Times New Roman" w:cs="Times New Roman"/>
          <w:lang w:val="en-US" w:eastAsia="zh-CN"/>
        </w:rPr>
        <w:t xml:space="preserve">04 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 xml:space="preserve">40.838 </w:t>
      </w:r>
      <w:r>
        <w:rPr>
          <w:rFonts w:hint="default" w:ascii="Times New Roman" w:hAnsi="Times New Roman" w:cs="Times New Roman"/>
          <w:lang w:val="en-US" w:eastAsia="zh-CN"/>
        </w:rPr>
        <w:t>″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北纬</w:t>
      </w:r>
      <w:r>
        <w:rPr>
          <w:rFonts w:hint="eastAsia" w:ascii="Times New Roman" w:hAnsi="Times New Roman" w:cs="Times New Roman"/>
          <w:lang w:val="en-US" w:eastAsia="zh-CN"/>
        </w:rPr>
        <w:t xml:space="preserve">44 </w:t>
      </w:r>
      <w:r>
        <w:rPr>
          <w:rFonts w:hint="default" w:ascii="Times New Roman" w:hAnsi="Times New Roman" w:cs="Times New Roman"/>
          <w:lang w:val="en-US" w:eastAsia="zh-CN"/>
        </w:rPr>
        <w:t>°</w:t>
      </w:r>
      <w:r>
        <w:rPr>
          <w:rFonts w:hint="eastAsia" w:ascii="Times New Roman" w:hAnsi="Times New Roman" w:cs="Times New Roman"/>
          <w:lang w:val="en-US" w:eastAsia="zh-CN"/>
        </w:rPr>
        <w:t xml:space="preserve">10 </w:t>
      </w:r>
      <w:r>
        <w:rPr>
          <w:rFonts w:hint="default" w:ascii="Times New Roman" w:hAnsi="Times New Roman" w:cs="Times New Roman"/>
          <w:lang w:val="en-US" w:eastAsia="zh-CN"/>
        </w:rPr>
        <w:t>′</w:t>
      </w:r>
      <w:r>
        <w:rPr>
          <w:rFonts w:hint="eastAsia" w:ascii="Times New Roman" w:hAnsi="Times New Roman" w:cs="Times New Roman"/>
          <w:lang w:val="en-US" w:eastAsia="zh-CN"/>
        </w:rPr>
        <w:t>08.306</w:t>
      </w:r>
      <w:r>
        <w:rPr>
          <w:rFonts w:hint="default" w:ascii="Times New Roman" w:hAnsi="Times New Roman" w:cs="Times New Roman"/>
          <w:lang w:val="en-US" w:eastAsia="zh-CN"/>
        </w:rPr>
        <w:t>″</w:t>
      </w:r>
      <w:r>
        <w:rPr>
          <w:rFonts w:hint="eastAsia" w:ascii="Times New Roman" w:hAnsi="Times New Roman" w:cs="Times New Roman"/>
          <w:lang w:val="en-US" w:eastAsia="zh-CN"/>
        </w:rPr>
        <w:t xml:space="preserve"> 。新建3条生产线（土工布1条、土工格栅1条、复合土工膜与隧道防水板共用1条生产线），其中：年产土工布800万平方米，年产土工格栅500万平方米，年产复合土工膜1000万平方米，年产隧道防水板500平方米；项目占地面积4338.51 平方米。</w:t>
      </w:r>
      <w:r>
        <w:rPr>
          <w:rFonts w:hint="default" w:ascii="Times New Roman" w:hAnsi="Times New Roman" w:cs="Times New Roman"/>
          <w:lang w:val="en-US" w:eastAsia="zh-CN"/>
        </w:rPr>
        <w:t>供电、给排水、供气等</w:t>
      </w:r>
      <w:r>
        <w:rPr>
          <w:rFonts w:hint="eastAsia" w:ascii="Times New Roman" w:hAnsi="Times New Roman" w:cs="Times New Roman"/>
          <w:lang w:val="en-US" w:eastAsia="zh-CN"/>
        </w:rPr>
        <w:t>公用工程</w:t>
      </w:r>
      <w:r>
        <w:rPr>
          <w:rFonts w:hint="default" w:ascii="Times New Roman" w:hAnsi="Times New Roman" w:cs="Times New Roman"/>
          <w:lang w:val="en-US" w:eastAsia="zh-CN"/>
        </w:rPr>
        <w:t>依托园区基础设施。项目总投资为</w:t>
      </w:r>
      <w:r>
        <w:rPr>
          <w:rFonts w:hint="eastAsia" w:ascii="Times New Roman" w:hAnsi="Times New Roman" w:cs="Times New Roman"/>
          <w:lang w:val="en-US" w:eastAsia="zh-CN"/>
        </w:rPr>
        <w:t>650</w:t>
      </w:r>
      <w:r>
        <w:rPr>
          <w:rFonts w:hint="default" w:ascii="Times New Roman" w:hAnsi="Times New Roman" w:cs="Times New Roman"/>
          <w:lang w:val="en-US" w:eastAsia="zh-CN"/>
        </w:rPr>
        <w:t>万元，其中环保投资</w:t>
      </w:r>
      <w:r>
        <w:rPr>
          <w:rFonts w:hint="eastAsia" w:ascii="Times New Roman" w:hAnsi="Times New Roman" w:cs="Times New Roman"/>
          <w:lang w:val="en-US" w:eastAsia="zh-CN"/>
        </w:rPr>
        <w:t>41.1</w:t>
      </w:r>
      <w:r>
        <w:rPr>
          <w:rFonts w:hint="default" w:ascii="Times New Roman" w:hAnsi="Times New Roman" w:cs="Times New Roman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根据《报告表》的评价结论，现场踏勘和局务会研究决定，同意该项目按照《报告表》所列性质、规模、地点及环境保护措施建设。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二、建设单位在项目建设和运营期间应严格落实《报告表》提出的各项环保措施，并重点做好以下工作：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（一）严格落实废气污染防治措施</w:t>
      </w:r>
      <w:r>
        <w:rPr>
          <w:rFonts w:hint="eastAsia" w:ascii="Times New Roman" w:hAnsi="Times New Roman" w:cs="Times New Roman"/>
          <w:lang w:val="en-US" w:eastAsia="zh-CN"/>
        </w:rPr>
        <w:t>。土工布生产工艺废气排放口（DA001）颗粒物经布袋除尘器处理后</w:t>
      </w:r>
      <w:r>
        <w:rPr>
          <w:rFonts w:hint="default" w:ascii="Times New Roman" w:hAnsi="Times New Roman" w:cs="Times New Roman"/>
          <w:lang w:val="en-US" w:eastAsia="zh-CN"/>
        </w:rPr>
        <w:t>满足《大气污染物综合排放标准》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16297-1996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表2二级标准要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求后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经20米高排气筒排放；土工格栅挤出工序、复合土工膜加热搅拌、淋膜工序及隧道防水板挤出工序</w:t>
      </w:r>
      <w:r>
        <w:rPr>
          <w:rFonts w:hint="default" w:ascii="Times New Roman" w:hAnsi="Times New Roman" w:cs="Times New Roman"/>
          <w:color w:val="auto"/>
          <w:lang w:val="en-US" w:eastAsia="zh-CN"/>
        </w:rPr>
        <w:t>有组织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非甲烷总烃经活性炭吸附+催化燃烧设备装置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处理后满足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《合成树脂工业污染物排放标准》（GB31572-2015）表5特别排放限制要求经15米高排气筒排放；厂界无组织废气颗粒物、非甲烷总烃排放满足《大气污染物综合排放标准》（GB16297-1996）表2排放限值要求及《合成树脂工业污染物排放标准》（GB31572-2015含2024年修改单）排放限值要求，厂区内挥发性有机物无组织排放满足《挥发性有机物</w:t>
      </w:r>
      <w:r>
        <w:rPr>
          <w:rFonts w:hint="eastAsia" w:ascii="Times New Roman" w:hAnsi="Times New Roman" w:cs="Times New Roman"/>
          <w:lang w:val="en-US" w:eastAsia="zh-CN"/>
        </w:rPr>
        <w:t>无组织排放控制标准》（GB37822-2019）表A.1排放限值要求。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（二）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土工格栅、复合土工膜、隧道防水板冷却工艺产生直接冷却水，循环使用，不外排；项目区不设置生活区，无生活污水产生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（三）项目选用低噪声设备，并采用基础减振、厂房隔音、距离衰减等措施，确保噪声排放满足《工业企业厂界环境噪声排放标准》</w:t>
      </w:r>
      <w:r>
        <w:rPr>
          <w:rFonts w:hint="eastAsia" w:ascii="Times New Roman" w:hAnsi="Times New Roman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GB12348-2008</w:t>
      </w:r>
      <w:r>
        <w:rPr>
          <w:rFonts w:hint="eastAsia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中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（四）项目产生的</w:t>
      </w:r>
      <w:r>
        <w:rPr>
          <w:rFonts w:hint="eastAsia" w:ascii="Times New Roman" w:hAnsi="Times New Roman" w:cs="Times New Roman"/>
          <w:lang w:val="en-US" w:eastAsia="zh-CN"/>
        </w:rPr>
        <w:t>废活性炭、废催化剂、废润滑油和废油桶等</w:t>
      </w:r>
      <w:r>
        <w:rPr>
          <w:rFonts w:hint="default" w:ascii="Times New Roman" w:hAnsi="Times New Roman" w:cs="Times New Roman"/>
          <w:lang w:val="en-US" w:eastAsia="zh-CN"/>
        </w:rPr>
        <w:t>危险废物交由有相应危废处置资质的单位处置，</w:t>
      </w:r>
      <w:r>
        <w:rPr>
          <w:rFonts w:hint="eastAsia" w:ascii="Times New Roman" w:hAnsi="Times New Roman" w:cs="Times New Roman"/>
          <w:lang w:val="en-US" w:eastAsia="zh-CN"/>
        </w:rPr>
        <w:t>危险废物</w:t>
      </w:r>
      <w:r>
        <w:rPr>
          <w:rFonts w:hint="default" w:ascii="Times New Roman" w:hAnsi="Times New Roman" w:cs="Times New Roman"/>
          <w:lang w:val="en-US" w:eastAsia="zh-CN"/>
        </w:rPr>
        <w:t>收集、贮存、运输符合《危险废物贮存污染控制标准》（GB18597-2023）、《危险废物收集贮存运输技术规范》（HJ2025-2012）、《危险废物转移管理办法》等要求</w:t>
      </w:r>
      <w:r>
        <w:rPr>
          <w:rFonts w:hint="eastAsia" w:ascii="Times New Roman" w:hAnsi="Times New Roman" w:cs="Times New Roman"/>
          <w:lang w:val="en-US" w:eastAsia="zh-CN"/>
        </w:rPr>
        <w:t>；废边角料、废包装物、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不合格品、</w:t>
      </w:r>
      <w:r>
        <w:rPr>
          <w:rFonts w:hint="eastAsia" w:ascii="Times New Roman" w:hAnsi="Times New Roman" w:cs="Times New Roman"/>
          <w:lang w:val="en-US" w:eastAsia="zh-CN"/>
        </w:rPr>
        <w:t>收集尘等</w:t>
      </w:r>
      <w:r>
        <w:rPr>
          <w:rFonts w:hint="default" w:ascii="Times New Roman" w:hAnsi="Times New Roman" w:cs="Times New Roman"/>
          <w:lang w:val="en-US" w:eastAsia="zh-CN"/>
        </w:rPr>
        <w:t>一般固体废物外售或综合利用</w:t>
      </w:r>
      <w:r>
        <w:rPr>
          <w:rFonts w:hint="eastAsia" w:ascii="Times New Roman" w:hAnsi="Times New Roman" w:cs="Times New Roman"/>
          <w:lang w:val="en-US" w:eastAsia="zh-CN"/>
        </w:rPr>
        <w:t>；生活垃圾分类收集后交环卫部门集中处理。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三、建设单位要严格执行环境保护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三同时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default" w:ascii="Times New Roman" w:hAnsi="Times New Roman" w:cs="Times New Roman"/>
          <w:lang w:val="en-US" w:eastAsia="zh-CN"/>
        </w:rPr>
        <w:t>管理制度，项目建成后须按规定程序</w:t>
      </w:r>
      <w:r>
        <w:rPr>
          <w:rFonts w:hint="eastAsia" w:ascii="Times New Roman" w:hAnsi="Times New Roman" w:cs="Times New Roman"/>
          <w:lang w:val="en-US" w:eastAsia="zh-CN"/>
        </w:rPr>
        <w:t>开展</w:t>
      </w:r>
      <w:r>
        <w:rPr>
          <w:rFonts w:hint="default" w:ascii="Times New Roman" w:hAnsi="Times New Roman" w:cs="Times New Roman"/>
          <w:lang w:val="en-US" w:eastAsia="zh-CN"/>
        </w:rPr>
        <w:t>环保竣工验收，经验收合格后，方可正式运营。如项目的性质、规模、地点、防治污染的措施发生重大变动，须报我局重新审批。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昌吉国家农业</w:t>
      </w:r>
      <w:r>
        <w:rPr>
          <w:rFonts w:hint="eastAsia" w:ascii="Times New Roman" w:hAnsi="Times New Roman" w:cs="Times New Roman"/>
          <w:lang w:val="en-US" w:eastAsia="zh-CN"/>
        </w:rPr>
        <w:t xml:space="preserve">高新技术产业示范区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lang w:val="en-US" w:eastAsia="zh-CN"/>
        </w:rPr>
        <w:t>安全生产生态环境局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lang w:val="en-US" w:eastAsia="zh-C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DdkMGM0ZWE5NzRhNmQ3MTAwMTIwOWMzZmZjMTUifQ=="/>
  </w:docVars>
  <w:rsids>
    <w:rsidRoot w:val="00172A27"/>
    <w:rsid w:val="000E1B22"/>
    <w:rsid w:val="00107D39"/>
    <w:rsid w:val="00162F40"/>
    <w:rsid w:val="00182582"/>
    <w:rsid w:val="001A732B"/>
    <w:rsid w:val="00284126"/>
    <w:rsid w:val="002B6D49"/>
    <w:rsid w:val="002C4474"/>
    <w:rsid w:val="002D7C76"/>
    <w:rsid w:val="0032607E"/>
    <w:rsid w:val="00340A03"/>
    <w:rsid w:val="00370785"/>
    <w:rsid w:val="003A3F7B"/>
    <w:rsid w:val="003E5169"/>
    <w:rsid w:val="0040267F"/>
    <w:rsid w:val="004B4CF2"/>
    <w:rsid w:val="005C05C7"/>
    <w:rsid w:val="005F57F3"/>
    <w:rsid w:val="00636C45"/>
    <w:rsid w:val="00693EE1"/>
    <w:rsid w:val="00696324"/>
    <w:rsid w:val="0072060B"/>
    <w:rsid w:val="00783C73"/>
    <w:rsid w:val="007E7EF3"/>
    <w:rsid w:val="007F24EE"/>
    <w:rsid w:val="00826363"/>
    <w:rsid w:val="0083589F"/>
    <w:rsid w:val="00867A53"/>
    <w:rsid w:val="00882CC6"/>
    <w:rsid w:val="00983466"/>
    <w:rsid w:val="009E35D4"/>
    <w:rsid w:val="00A270E5"/>
    <w:rsid w:val="00A3022A"/>
    <w:rsid w:val="00A34067"/>
    <w:rsid w:val="00A43B86"/>
    <w:rsid w:val="00AA7AF6"/>
    <w:rsid w:val="00B2621D"/>
    <w:rsid w:val="00B95D0F"/>
    <w:rsid w:val="00C1212E"/>
    <w:rsid w:val="00C63801"/>
    <w:rsid w:val="00C8608A"/>
    <w:rsid w:val="00CD10CC"/>
    <w:rsid w:val="00CD4010"/>
    <w:rsid w:val="00CF7F0A"/>
    <w:rsid w:val="00D12333"/>
    <w:rsid w:val="00D32639"/>
    <w:rsid w:val="00D97F53"/>
    <w:rsid w:val="00DC7BA6"/>
    <w:rsid w:val="00DD7591"/>
    <w:rsid w:val="00DF043A"/>
    <w:rsid w:val="00E14177"/>
    <w:rsid w:val="00E15567"/>
    <w:rsid w:val="00E8061B"/>
    <w:rsid w:val="00E94D3D"/>
    <w:rsid w:val="00EB7588"/>
    <w:rsid w:val="00F54709"/>
    <w:rsid w:val="00FA667D"/>
    <w:rsid w:val="01B519C2"/>
    <w:rsid w:val="01C631DE"/>
    <w:rsid w:val="02127A26"/>
    <w:rsid w:val="023B049E"/>
    <w:rsid w:val="02CD7161"/>
    <w:rsid w:val="032C7870"/>
    <w:rsid w:val="03452C86"/>
    <w:rsid w:val="0547187C"/>
    <w:rsid w:val="05CE12E9"/>
    <w:rsid w:val="06352066"/>
    <w:rsid w:val="06356701"/>
    <w:rsid w:val="06415FEF"/>
    <w:rsid w:val="064B0DB5"/>
    <w:rsid w:val="06E34A87"/>
    <w:rsid w:val="07C15CB0"/>
    <w:rsid w:val="081D69AF"/>
    <w:rsid w:val="08281EE8"/>
    <w:rsid w:val="08504153"/>
    <w:rsid w:val="086336CC"/>
    <w:rsid w:val="0B27297F"/>
    <w:rsid w:val="0B341BCF"/>
    <w:rsid w:val="0B363203"/>
    <w:rsid w:val="0B723CDC"/>
    <w:rsid w:val="0B856509"/>
    <w:rsid w:val="0B870E14"/>
    <w:rsid w:val="0DCF76C7"/>
    <w:rsid w:val="0DF53196"/>
    <w:rsid w:val="0E0C5A29"/>
    <w:rsid w:val="0EB058E7"/>
    <w:rsid w:val="0EC27EC1"/>
    <w:rsid w:val="0FC14AFF"/>
    <w:rsid w:val="0FDF751F"/>
    <w:rsid w:val="10333A1B"/>
    <w:rsid w:val="10AC5305"/>
    <w:rsid w:val="10BB03D2"/>
    <w:rsid w:val="10C17A7F"/>
    <w:rsid w:val="11D70E53"/>
    <w:rsid w:val="12E14F8E"/>
    <w:rsid w:val="13377390"/>
    <w:rsid w:val="134773AB"/>
    <w:rsid w:val="13F77BF2"/>
    <w:rsid w:val="140160EA"/>
    <w:rsid w:val="14073F96"/>
    <w:rsid w:val="140B22E5"/>
    <w:rsid w:val="14436D4B"/>
    <w:rsid w:val="14526798"/>
    <w:rsid w:val="146754C7"/>
    <w:rsid w:val="14FF6143"/>
    <w:rsid w:val="15220260"/>
    <w:rsid w:val="15B429C2"/>
    <w:rsid w:val="16F05F6F"/>
    <w:rsid w:val="172E54A5"/>
    <w:rsid w:val="177D3576"/>
    <w:rsid w:val="17FE1A97"/>
    <w:rsid w:val="182F6053"/>
    <w:rsid w:val="186B6697"/>
    <w:rsid w:val="18E11A17"/>
    <w:rsid w:val="192304FF"/>
    <w:rsid w:val="19AA7C2C"/>
    <w:rsid w:val="19AE6A8F"/>
    <w:rsid w:val="1A7D4082"/>
    <w:rsid w:val="1AC90B60"/>
    <w:rsid w:val="1AE839A7"/>
    <w:rsid w:val="1B404CDF"/>
    <w:rsid w:val="1C0D1073"/>
    <w:rsid w:val="1C4631FC"/>
    <w:rsid w:val="1C6843C8"/>
    <w:rsid w:val="1C775F70"/>
    <w:rsid w:val="1CC615DF"/>
    <w:rsid w:val="1CCD7F4C"/>
    <w:rsid w:val="1CE575AF"/>
    <w:rsid w:val="1E494385"/>
    <w:rsid w:val="1E513777"/>
    <w:rsid w:val="1EA33423"/>
    <w:rsid w:val="1EFE4215"/>
    <w:rsid w:val="1FF269E9"/>
    <w:rsid w:val="1FF43CED"/>
    <w:rsid w:val="20CE7A88"/>
    <w:rsid w:val="20F26783"/>
    <w:rsid w:val="21847067"/>
    <w:rsid w:val="219603F2"/>
    <w:rsid w:val="21F13C56"/>
    <w:rsid w:val="22126D32"/>
    <w:rsid w:val="226334E4"/>
    <w:rsid w:val="231B5AF3"/>
    <w:rsid w:val="233C1382"/>
    <w:rsid w:val="239C3533"/>
    <w:rsid w:val="23DA429E"/>
    <w:rsid w:val="242F7AF2"/>
    <w:rsid w:val="24A53D9B"/>
    <w:rsid w:val="24E75EEE"/>
    <w:rsid w:val="251F6BB2"/>
    <w:rsid w:val="25305272"/>
    <w:rsid w:val="253E12AE"/>
    <w:rsid w:val="258B1FBD"/>
    <w:rsid w:val="260437DF"/>
    <w:rsid w:val="268A0F32"/>
    <w:rsid w:val="26AC7E8C"/>
    <w:rsid w:val="26FF091F"/>
    <w:rsid w:val="2724450C"/>
    <w:rsid w:val="274B188D"/>
    <w:rsid w:val="28130BBD"/>
    <w:rsid w:val="28150BA5"/>
    <w:rsid w:val="28E1514B"/>
    <w:rsid w:val="29066E39"/>
    <w:rsid w:val="29180FB4"/>
    <w:rsid w:val="296C388E"/>
    <w:rsid w:val="2982135D"/>
    <w:rsid w:val="2A0D05B6"/>
    <w:rsid w:val="2A251462"/>
    <w:rsid w:val="2A6F327B"/>
    <w:rsid w:val="2B220216"/>
    <w:rsid w:val="2C8F1492"/>
    <w:rsid w:val="2CA50B48"/>
    <w:rsid w:val="2CAB50CA"/>
    <w:rsid w:val="2D4C3DA2"/>
    <w:rsid w:val="2E0209E3"/>
    <w:rsid w:val="2E285CF0"/>
    <w:rsid w:val="2E712942"/>
    <w:rsid w:val="2E8152A9"/>
    <w:rsid w:val="2ED27DB6"/>
    <w:rsid w:val="2EDF53D2"/>
    <w:rsid w:val="2F942C75"/>
    <w:rsid w:val="2FCD5D70"/>
    <w:rsid w:val="2FE959EA"/>
    <w:rsid w:val="30087837"/>
    <w:rsid w:val="30091845"/>
    <w:rsid w:val="30D3561B"/>
    <w:rsid w:val="3146000E"/>
    <w:rsid w:val="314F6B38"/>
    <w:rsid w:val="31514BF5"/>
    <w:rsid w:val="317B79F4"/>
    <w:rsid w:val="31F53810"/>
    <w:rsid w:val="327E74A6"/>
    <w:rsid w:val="32E154AD"/>
    <w:rsid w:val="32F6631F"/>
    <w:rsid w:val="33A13750"/>
    <w:rsid w:val="33A86F23"/>
    <w:rsid w:val="34243A0D"/>
    <w:rsid w:val="35A24ED3"/>
    <w:rsid w:val="3704382E"/>
    <w:rsid w:val="37B84E6B"/>
    <w:rsid w:val="38B83567"/>
    <w:rsid w:val="3905560B"/>
    <w:rsid w:val="391E64D5"/>
    <w:rsid w:val="3A047018"/>
    <w:rsid w:val="3A8F051B"/>
    <w:rsid w:val="3B680CF0"/>
    <w:rsid w:val="3CA078AB"/>
    <w:rsid w:val="3CD55C99"/>
    <w:rsid w:val="3CDF38D6"/>
    <w:rsid w:val="3D0371E0"/>
    <w:rsid w:val="3E074E7D"/>
    <w:rsid w:val="3E3A34FA"/>
    <w:rsid w:val="40484F40"/>
    <w:rsid w:val="40760CC0"/>
    <w:rsid w:val="40C90E95"/>
    <w:rsid w:val="41301B9B"/>
    <w:rsid w:val="419E72B5"/>
    <w:rsid w:val="4262548E"/>
    <w:rsid w:val="43692B9E"/>
    <w:rsid w:val="439807F2"/>
    <w:rsid w:val="43991CCF"/>
    <w:rsid w:val="443A1AB2"/>
    <w:rsid w:val="447A341A"/>
    <w:rsid w:val="44CD462D"/>
    <w:rsid w:val="44E73A18"/>
    <w:rsid w:val="45CE3490"/>
    <w:rsid w:val="45E15C13"/>
    <w:rsid w:val="45EB3A12"/>
    <w:rsid w:val="46EF55D0"/>
    <w:rsid w:val="4710416E"/>
    <w:rsid w:val="473769BA"/>
    <w:rsid w:val="47B12265"/>
    <w:rsid w:val="482A43EB"/>
    <w:rsid w:val="48686BB9"/>
    <w:rsid w:val="494F5299"/>
    <w:rsid w:val="4A020EFA"/>
    <w:rsid w:val="4A515293"/>
    <w:rsid w:val="4B5C2998"/>
    <w:rsid w:val="4BAD0EC9"/>
    <w:rsid w:val="4EEF1971"/>
    <w:rsid w:val="4F4F43F5"/>
    <w:rsid w:val="4FFE1A52"/>
    <w:rsid w:val="504E68BA"/>
    <w:rsid w:val="518E5FE3"/>
    <w:rsid w:val="51A41BA3"/>
    <w:rsid w:val="51CE7180"/>
    <w:rsid w:val="52FB7296"/>
    <w:rsid w:val="532C289D"/>
    <w:rsid w:val="53474E07"/>
    <w:rsid w:val="5369207F"/>
    <w:rsid w:val="538F205F"/>
    <w:rsid w:val="543156EE"/>
    <w:rsid w:val="54777583"/>
    <w:rsid w:val="549E43B1"/>
    <w:rsid w:val="556A369C"/>
    <w:rsid w:val="556D62F8"/>
    <w:rsid w:val="55763B4C"/>
    <w:rsid w:val="557B437C"/>
    <w:rsid w:val="559F4CE5"/>
    <w:rsid w:val="55C82741"/>
    <w:rsid w:val="56290420"/>
    <w:rsid w:val="569407D3"/>
    <w:rsid w:val="56BA6871"/>
    <w:rsid w:val="571F15B6"/>
    <w:rsid w:val="57BA64F3"/>
    <w:rsid w:val="582236BA"/>
    <w:rsid w:val="58485682"/>
    <w:rsid w:val="593861EE"/>
    <w:rsid w:val="59655A8A"/>
    <w:rsid w:val="59B15A0D"/>
    <w:rsid w:val="59CD5F94"/>
    <w:rsid w:val="5A195DB4"/>
    <w:rsid w:val="5A2C423D"/>
    <w:rsid w:val="5ABB581D"/>
    <w:rsid w:val="5AF17529"/>
    <w:rsid w:val="5B1C3A2F"/>
    <w:rsid w:val="5B5C6CF5"/>
    <w:rsid w:val="5BA67F78"/>
    <w:rsid w:val="5CC220E3"/>
    <w:rsid w:val="5CFE7329"/>
    <w:rsid w:val="5D0A3EFA"/>
    <w:rsid w:val="5D674497"/>
    <w:rsid w:val="5D6D01B3"/>
    <w:rsid w:val="5DC971BE"/>
    <w:rsid w:val="5E475E97"/>
    <w:rsid w:val="624155D7"/>
    <w:rsid w:val="62934101"/>
    <w:rsid w:val="6441011A"/>
    <w:rsid w:val="64875923"/>
    <w:rsid w:val="64FD63E6"/>
    <w:rsid w:val="650C1420"/>
    <w:rsid w:val="65BF6341"/>
    <w:rsid w:val="65C903B6"/>
    <w:rsid w:val="66944070"/>
    <w:rsid w:val="672F4C19"/>
    <w:rsid w:val="676910C7"/>
    <w:rsid w:val="67802599"/>
    <w:rsid w:val="691558B3"/>
    <w:rsid w:val="6A5F4853"/>
    <w:rsid w:val="6AB078BB"/>
    <w:rsid w:val="6B497AB2"/>
    <w:rsid w:val="6B716A86"/>
    <w:rsid w:val="6BB971F7"/>
    <w:rsid w:val="6D15151E"/>
    <w:rsid w:val="6D587B0C"/>
    <w:rsid w:val="6DD6406F"/>
    <w:rsid w:val="6E494286"/>
    <w:rsid w:val="6E7445BA"/>
    <w:rsid w:val="6F4F3994"/>
    <w:rsid w:val="6F7376A5"/>
    <w:rsid w:val="6F8A3115"/>
    <w:rsid w:val="6FBA5C5B"/>
    <w:rsid w:val="6FE50151"/>
    <w:rsid w:val="70864E85"/>
    <w:rsid w:val="70DC68B9"/>
    <w:rsid w:val="71DC783F"/>
    <w:rsid w:val="71E843AF"/>
    <w:rsid w:val="72535A6C"/>
    <w:rsid w:val="7276447F"/>
    <w:rsid w:val="72B4176E"/>
    <w:rsid w:val="72D73D4A"/>
    <w:rsid w:val="730B25F7"/>
    <w:rsid w:val="731A68AC"/>
    <w:rsid w:val="739F509B"/>
    <w:rsid w:val="745800B6"/>
    <w:rsid w:val="7562373D"/>
    <w:rsid w:val="756C7213"/>
    <w:rsid w:val="75AC1EF7"/>
    <w:rsid w:val="771D2D51"/>
    <w:rsid w:val="77AA5D83"/>
    <w:rsid w:val="77AD6C38"/>
    <w:rsid w:val="77B453E5"/>
    <w:rsid w:val="78252CD2"/>
    <w:rsid w:val="787827F2"/>
    <w:rsid w:val="78910C0C"/>
    <w:rsid w:val="789E54E8"/>
    <w:rsid w:val="79A06751"/>
    <w:rsid w:val="79EC0566"/>
    <w:rsid w:val="79EE2221"/>
    <w:rsid w:val="79FA5641"/>
    <w:rsid w:val="7ABC7995"/>
    <w:rsid w:val="7C0A4965"/>
    <w:rsid w:val="7C493AB1"/>
    <w:rsid w:val="7C866189"/>
    <w:rsid w:val="7CC8433E"/>
    <w:rsid w:val="7CF07E1E"/>
    <w:rsid w:val="7E305FDA"/>
    <w:rsid w:val="7F3E6D2E"/>
    <w:rsid w:val="7F8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next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kern w:val="2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页眉 Char"/>
    <w:basedOn w:val="10"/>
    <w:link w:val="5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1381</Characters>
  <Lines>8</Lines>
  <Paragraphs>2</Paragraphs>
  <TotalTime>3</TotalTime>
  <ScaleCrop>false</ScaleCrop>
  <LinksUpToDate>false</LinksUpToDate>
  <CharactersWithSpaces>1445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2024-03-29T03:55:00Z</cp:lastPrinted>
  <dcterms:modified xsi:type="dcterms:W3CDTF">2024-12-16T02:22:41Z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55DE51A0B40F4B96ABB655B4C1072710</vt:lpwstr>
  </property>
</Properties>
</file>